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059" w:type="dxa"/>
        <w:tblInd w:w="-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5294"/>
        <w:gridCol w:w="813"/>
        <w:gridCol w:w="1969"/>
      </w:tblGrid>
      <w:tr w:rsidR="00E45485" w:rsidRPr="00E45485" w14:paraId="756DCF74" w14:textId="77777777" w:rsidTr="00E45485">
        <w:trPr>
          <w:trHeight w:val="294"/>
        </w:trPr>
        <w:tc>
          <w:tcPr>
            <w:tcW w:w="972" w:type="dxa"/>
            <w:hideMark/>
          </w:tcPr>
          <w:p w14:paraId="4CD9E2A5" w14:textId="77777777" w:rsidR="00E45485" w:rsidRPr="00E45485" w:rsidRDefault="00E45485">
            <w:pPr>
              <w:spacing w:after="0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  <w:r w:rsidRPr="00E45485"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  <w:t>Nombre:</w:t>
            </w:r>
          </w:p>
        </w:tc>
        <w:tc>
          <w:tcPr>
            <w:tcW w:w="5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8A191" w14:textId="77777777" w:rsidR="00E45485" w:rsidRPr="00E45485" w:rsidRDefault="00E45485">
            <w:pPr>
              <w:spacing w:after="0"/>
              <w:jc w:val="center"/>
              <w:rPr>
                <w:rFonts w:ascii="Arial" w:hAnsi="Arial" w:cs="Arial"/>
                <w:b/>
                <w:color w:val="3B3838" w:themeColor="background2" w:themeShade="40"/>
                <w:sz w:val="20"/>
                <w:szCs w:val="20"/>
                <w:u w:val="single"/>
              </w:rPr>
            </w:pPr>
          </w:p>
        </w:tc>
        <w:tc>
          <w:tcPr>
            <w:tcW w:w="813" w:type="dxa"/>
            <w:vAlign w:val="center"/>
            <w:hideMark/>
          </w:tcPr>
          <w:p w14:paraId="5ABB1868" w14:textId="77777777" w:rsidR="00E45485" w:rsidRPr="00E45485" w:rsidRDefault="00E45485">
            <w:pPr>
              <w:spacing w:after="0"/>
              <w:jc w:val="right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  <w:r w:rsidRPr="00E45485"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  <w:t>Ruc: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43ABA" w14:textId="77777777" w:rsidR="00E45485" w:rsidRPr="00E45485" w:rsidRDefault="00E45485">
            <w:pPr>
              <w:spacing w:after="0"/>
              <w:jc w:val="center"/>
              <w:rPr>
                <w:rFonts w:ascii="Arial" w:hAnsi="Arial" w:cs="Arial"/>
                <w:b/>
                <w:color w:val="3B3838" w:themeColor="background2" w:themeShade="40"/>
                <w:sz w:val="20"/>
                <w:szCs w:val="20"/>
                <w:u w:val="single"/>
              </w:rPr>
            </w:pPr>
          </w:p>
        </w:tc>
      </w:tr>
    </w:tbl>
    <w:p w14:paraId="10BC85D6" w14:textId="77777777" w:rsidR="00E45485" w:rsidRPr="00E45485" w:rsidRDefault="00E45485" w:rsidP="00E45485">
      <w:pPr>
        <w:spacing w:after="0"/>
        <w:rPr>
          <w:rFonts w:ascii="Arial" w:hAnsi="Arial" w:cs="Arial"/>
          <w:b/>
          <w:color w:val="3B3838" w:themeColor="background2" w:themeShade="40"/>
          <w:sz w:val="20"/>
          <w:szCs w:val="20"/>
        </w:rPr>
      </w:pPr>
    </w:p>
    <w:p w14:paraId="2B671D6A" w14:textId="77777777" w:rsidR="00E45485" w:rsidRPr="00E45485" w:rsidRDefault="00E45485" w:rsidP="00E45485">
      <w:pPr>
        <w:spacing w:after="0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E45485"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  <w:t>Usted autoriza a Gases del Pacífico S.A.C. (GDP), domiciliada en Av. Los Ángeles N° 407, Piso 5, Urb. La California</w:t>
      </w:r>
      <w:r w:rsidRPr="00E45485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Trujillo, para que realice el tratamiento de todos los datos personales que suministre o se generen como consecuencia </w:t>
      </w:r>
      <w:r w:rsidRPr="00E45485"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  <w:t>de su eventual relación comercial con GDP</w:t>
      </w:r>
      <w:r w:rsidRPr="00E45485">
        <w:rPr>
          <w:rFonts w:ascii="Arial" w:hAnsi="Arial" w:cs="Arial"/>
          <w:color w:val="3B3838" w:themeColor="background2" w:themeShade="40"/>
          <w:sz w:val="20"/>
          <w:szCs w:val="20"/>
        </w:rPr>
        <w:t>, de manera indefinida o hasta que revoque dicha autorización.</w:t>
      </w:r>
      <w:r w:rsidRPr="00E45485"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  <w:t xml:space="preserve"> Sus datos personales serán almacenados en la base de datos denominada “</w:t>
      </w:r>
      <w:r w:rsidRPr="00E45485"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  <w:u w:val="single"/>
        </w:rPr>
        <w:t>Proveedores</w:t>
      </w:r>
      <w:r w:rsidRPr="00E45485"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  <w:t>” de titularidad de GDP.</w:t>
      </w:r>
    </w:p>
    <w:p w14:paraId="2DE0279A" w14:textId="77777777" w:rsidR="00E45485" w:rsidRPr="00E45485" w:rsidRDefault="00E45485" w:rsidP="00E45485">
      <w:pPr>
        <w:spacing w:after="0"/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</w:pPr>
    </w:p>
    <w:p w14:paraId="0B5C0C5A" w14:textId="77777777" w:rsidR="00E45485" w:rsidRPr="00E45485" w:rsidRDefault="00E45485" w:rsidP="00E45485">
      <w:pPr>
        <w:spacing w:after="0"/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</w:pPr>
      <w:r w:rsidRPr="00E45485"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  <w:t>Estos datos personales podrán consistir en: nombres, apellidos, documento de identidad, Registro Único de Contribuyente, profesión u ocupación, dirección, teléfonos, correos electrónicos, datos bancarios, profesionales, historial crediticio y financiero, información tributaria, datos de representante, entre otra información relevante para la relación comercial.</w:t>
      </w:r>
    </w:p>
    <w:p w14:paraId="65527E28" w14:textId="77777777" w:rsidR="00E45485" w:rsidRPr="00E45485" w:rsidRDefault="00E45485" w:rsidP="00E45485">
      <w:pPr>
        <w:spacing w:after="0"/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</w:pPr>
    </w:p>
    <w:p w14:paraId="28BEBDD8" w14:textId="77777777" w:rsidR="00E45485" w:rsidRPr="00E45485" w:rsidRDefault="00E45485" w:rsidP="00E45485">
      <w:pPr>
        <w:spacing w:after="0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E45485">
        <w:rPr>
          <w:rFonts w:ascii="Arial" w:hAnsi="Arial" w:cs="Arial"/>
          <w:color w:val="3B3838" w:themeColor="background2" w:themeShade="40"/>
          <w:sz w:val="20"/>
          <w:szCs w:val="20"/>
        </w:rPr>
        <w:t xml:space="preserve">El tratamiento será realizado directamente por </w:t>
      </w:r>
      <w:r w:rsidRPr="00E45485"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  <w:t>GDP</w:t>
      </w:r>
      <w:r w:rsidRPr="00E45485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En tal sentido, </w:t>
      </w:r>
      <w:r w:rsidRPr="00E45485"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  <w:t>GDP</w:t>
      </w:r>
      <w:r w:rsidRPr="00E45485">
        <w:rPr>
          <w:rFonts w:ascii="Arial" w:hAnsi="Arial" w:cs="Arial"/>
          <w:color w:val="3B3838" w:themeColor="background2" w:themeShade="40"/>
          <w:sz w:val="20"/>
          <w:szCs w:val="20"/>
        </w:rPr>
        <w:t xml:space="preserve"> garantiza la seguridad y confidencialidad del tratamiento de sus datos personales.</w:t>
      </w:r>
    </w:p>
    <w:p w14:paraId="3885BDDE" w14:textId="77777777" w:rsidR="00E45485" w:rsidRPr="00E45485" w:rsidRDefault="00E45485" w:rsidP="00E45485">
      <w:pPr>
        <w:spacing w:after="0"/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</w:pPr>
    </w:p>
    <w:p w14:paraId="7DD1C28A" w14:textId="77777777" w:rsidR="00E45485" w:rsidRPr="00E45485" w:rsidRDefault="00E45485" w:rsidP="00E45485">
      <w:pPr>
        <w:spacing w:after="0"/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</w:pPr>
      <w:r w:rsidRPr="00E45485">
        <w:rPr>
          <w:rFonts w:ascii="Arial" w:hAnsi="Arial" w:cs="Arial"/>
          <w:color w:val="3B3838" w:themeColor="background2" w:themeShade="40"/>
          <w:sz w:val="20"/>
          <w:szCs w:val="20"/>
        </w:rPr>
        <w:t>La finalidad del tratamiento de sus datos consiste en contactarlo para celebrar futuras relaciones comerciales</w:t>
      </w:r>
      <w:r w:rsidRPr="00E45485"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  <w:t xml:space="preserve">. </w:t>
      </w:r>
      <w:r w:rsidRPr="00E45485">
        <w:rPr>
          <w:rFonts w:ascii="Arial" w:hAnsi="Arial" w:cs="Arial"/>
          <w:color w:val="3B3838" w:themeColor="background2" w:themeShade="40"/>
          <w:sz w:val="20"/>
          <w:szCs w:val="20"/>
        </w:rPr>
        <w:t>Por tal razón, la autorización para el tratamiento de sus datos personales resulta obligatoria para la ejecución de dichas actividades, y en caso de negativa, ellas no se podrán realizar.</w:t>
      </w:r>
    </w:p>
    <w:p w14:paraId="7321209D" w14:textId="77777777" w:rsidR="00E45485" w:rsidRPr="00E45485" w:rsidRDefault="00E45485" w:rsidP="00E45485">
      <w:pPr>
        <w:spacing w:after="0"/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</w:pPr>
    </w:p>
    <w:p w14:paraId="58ED2A3C" w14:textId="77777777" w:rsidR="00E45485" w:rsidRPr="00E45485" w:rsidRDefault="00E45485" w:rsidP="00E45485">
      <w:pPr>
        <w:spacing w:after="0"/>
        <w:rPr>
          <w:rStyle w:val="Hipervnculo"/>
          <w:color w:val="3B3838" w:themeColor="background2" w:themeShade="40"/>
          <w:sz w:val="20"/>
          <w:szCs w:val="20"/>
        </w:rPr>
      </w:pPr>
      <w:r w:rsidRPr="00E45485"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  <w:t>En cualquier caso, usted tiene la facultad de revocar o ejercer cualquiera de los derechos consagrados en la Ley N° 29733, de manera gratuita, enviando una comunicación a la siguiente dirección: Av. Los Ángeles 407-Urb.California-Trujillo o Calle Las Orquídeas N°585 Oficina 1102 (Edificio Fibra) - San Isidro- Lima.</w:t>
      </w:r>
    </w:p>
    <w:p w14:paraId="1D7A1BBC" w14:textId="77777777" w:rsidR="00E45485" w:rsidRPr="00E45485" w:rsidRDefault="00E45485" w:rsidP="00E45485">
      <w:pPr>
        <w:spacing w:after="0"/>
        <w:rPr>
          <w:rFonts w:eastAsia="Arial Unicode MS"/>
          <w:snapToGrid w:val="0"/>
          <w:color w:val="3B3838" w:themeColor="background2" w:themeShade="40"/>
          <w:sz w:val="20"/>
          <w:szCs w:val="20"/>
        </w:rPr>
      </w:pPr>
    </w:p>
    <w:p w14:paraId="7086D043" w14:textId="77777777" w:rsidR="00E45485" w:rsidRPr="00E45485" w:rsidRDefault="00E45485" w:rsidP="00E45485">
      <w:pPr>
        <w:spacing w:after="0"/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</w:pPr>
      <w:r w:rsidRPr="00E45485"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  <w:t>Usted se obliga a cumplir con estos compromisos y, en general, con las disposiciones de la Ley de Protección de Datos Personales o su Reglamento, que le resulten aplicables en el marco de la relación comercial que mantendrá con GDP</w:t>
      </w:r>
      <w:r w:rsidRPr="00E45485">
        <w:rPr>
          <w:rFonts w:ascii="Arial" w:eastAsia="Arial Unicode MS" w:hAnsi="Arial" w:cs="Arial"/>
          <w:b/>
          <w:snapToGrid w:val="0"/>
          <w:color w:val="3B3838" w:themeColor="background2" w:themeShade="40"/>
          <w:sz w:val="20"/>
          <w:szCs w:val="20"/>
        </w:rPr>
        <w:t xml:space="preserve">. </w:t>
      </w:r>
      <w:r w:rsidRPr="00E45485"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  <w:t>En caso de incumplimiento, GDP podrá tomar las acciones disciplinarias correspondientes, sin perjuicio de iniciar las acciones legales necesarias para resarcir cualquier daño que pueda sufrir como consecuencia del incumplimiento.</w:t>
      </w:r>
    </w:p>
    <w:p w14:paraId="7EF099CA" w14:textId="77777777" w:rsidR="00E45485" w:rsidRPr="00E45485" w:rsidRDefault="00E45485" w:rsidP="00E45485">
      <w:pPr>
        <w:spacing w:after="0"/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</w:pPr>
    </w:p>
    <w:p w14:paraId="6F48D989" w14:textId="77777777" w:rsidR="00E45485" w:rsidRPr="00E45485" w:rsidRDefault="00E45485" w:rsidP="00E45485">
      <w:pPr>
        <w:spacing w:after="0"/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</w:pPr>
    </w:p>
    <w:p w14:paraId="58CE400C" w14:textId="77777777" w:rsidR="00E45485" w:rsidRPr="00E45485" w:rsidRDefault="00E45485" w:rsidP="00E45485">
      <w:pPr>
        <w:spacing w:after="0"/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</w:pPr>
      <w:r w:rsidRPr="00E45485"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  <w:t>Se extiende la presente en señal de conformidad el día _____ de _______________ 2017.</w:t>
      </w:r>
    </w:p>
    <w:p w14:paraId="7B7C001F" w14:textId="77777777" w:rsidR="00E45485" w:rsidRPr="00E45485" w:rsidRDefault="00E45485" w:rsidP="00E45485">
      <w:pPr>
        <w:spacing w:after="0"/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</w:pPr>
    </w:p>
    <w:p w14:paraId="5F1D9773" w14:textId="77777777" w:rsidR="00E45485" w:rsidRPr="00E45485" w:rsidRDefault="00E45485" w:rsidP="00E45485">
      <w:pPr>
        <w:spacing w:after="0"/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</w:pPr>
    </w:p>
    <w:p w14:paraId="0D481017" w14:textId="77777777" w:rsidR="00E45485" w:rsidRPr="00E45485" w:rsidRDefault="00E45485" w:rsidP="00E45485">
      <w:pPr>
        <w:spacing w:after="0"/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</w:pPr>
      <w:r w:rsidRPr="00E45485"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  <w:t xml:space="preserve">                                               </w:t>
      </w:r>
    </w:p>
    <w:p w14:paraId="209DF8C1" w14:textId="77777777" w:rsidR="00E45485" w:rsidRPr="00E45485" w:rsidRDefault="00E45485" w:rsidP="00E45485">
      <w:pPr>
        <w:spacing w:after="0"/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</w:pPr>
      <w:r w:rsidRPr="00E45485">
        <w:rPr>
          <w:rFonts w:ascii="Arial" w:eastAsia="Arial Unicode MS" w:hAnsi="Arial" w:cs="Arial"/>
          <w:snapToGrid w:val="0"/>
          <w:color w:val="3B3838" w:themeColor="background2" w:themeShade="40"/>
          <w:sz w:val="20"/>
          <w:szCs w:val="20"/>
        </w:rPr>
        <w:t xml:space="preserve">                                                __________________________</w:t>
      </w:r>
    </w:p>
    <w:p w14:paraId="675CD901" w14:textId="77777777" w:rsidR="00E45485" w:rsidRPr="00E45485" w:rsidRDefault="00E45485" w:rsidP="00E45485">
      <w:pPr>
        <w:rPr>
          <w:rFonts w:ascii="Arial" w:eastAsia="Arial Unicode MS" w:hAnsi="Arial" w:cs="Arial"/>
          <w:color w:val="3B3838" w:themeColor="background2" w:themeShade="40"/>
          <w:sz w:val="20"/>
          <w:szCs w:val="20"/>
        </w:rPr>
      </w:pPr>
      <w:r w:rsidRPr="00E45485">
        <w:rPr>
          <w:rFonts w:ascii="Arial" w:eastAsia="Arial Unicode MS" w:hAnsi="Arial" w:cs="Arial"/>
          <w:color w:val="3B3838" w:themeColor="background2" w:themeShade="40"/>
          <w:sz w:val="20"/>
          <w:szCs w:val="20"/>
        </w:rPr>
        <w:t xml:space="preserve">                                 </w:t>
      </w:r>
      <w:bookmarkStart w:id="0" w:name="_GoBack"/>
      <w:bookmarkEnd w:id="0"/>
      <w:r w:rsidRPr="00E45485">
        <w:rPr>
          <w:rFonts w:ascii="Arial" w:eastAsia="Arial Unicode MS" w:hAnsi="Arial" w:cs="Arial"/>
          <w:color w:val="3B3838" w:themeColor="background2" w:themeShade="40"/>
          <w:sz w:val="20"/>
          <w:szCs w:val="20"/>
        </w:rPr>
        <w:t xml:space="preserve">                         Representante Legal</w:t>
      </w:r>
    </w:p>
    <w:sectPr w:rsidR="00E45485" w:rsidRPr="00E45485" w:rsidSect="009233E7">
      <w:headerReference w:type="default" r:id="rId8"/>
      <w:footerReference w:type="default" r:id="rId9"/>
      <w:pgSz w:w="12240" w:h="15840"/>
      <w:pgMar w:top="1417" w:right="170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0C683" w14:textId="77777777" w:rsidR="00A23D92" w:rsidRDefault="00A23D92" w:rsidP="006C2BCA">
      <w:r>
        <w:separator/>
      </w:r>
    </w:p>
  </w:endnote>
  <w:endnote w:type="continuationSeparator" w:id="0">
    <w:p w14:paraId="60437276" w14:textId="77777777" w:rsidR="00A23D92" w:rsidRDefault="00A23D92" w:rsidP="006C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iCs/>
        <w:sz w:val="14"/>
        <w:szCs w:val="16"/>
      </w:rPr>
      <w:id w:val="1827166565"/>
      <w:docPartObj>
        <w:docPartGallery w:val="Page Numbers (Bottom of Page)"/>
        <w:docPartUnique/>
      </w:docPartObj>
    </w:sdtPr>
    <w:sdtEndPr>
      <w:rPr>
        <w:i/>
      </w:rPr>
    </w:sdtEndPr>
    <w:sdtContent>
      <w:p w14:paraId="7934D3AB" w14:textId="77777777" w:rsidR="001E6374" w:rsidRPr="00B47E6D" w:rsidRDefault="001E6374" w:rsidP="001E6374">
        <w:pPr>
          <w:pStyle w:val="Piedepgina"/>
          <w:spacing w:before="0" w:after="0"/>
          <w:jc w:val="center"/>
          <w:rPr>
            <w:rFonts w:ascii="Arial" w:hAnsi="Arial" w:cs="Arial"/>
            <w:sz w:val="16"/>
            <w:szCs w:val="16"/>
            <w:lang w:val="es-MX"/>
          </w:rPr>
        </w:pPr>
        <w:r w:rsidRPr="00B47E6D">
          <w:rPr>
            <w:rFonts w:ascii="Arial" w:hAnsi="Arial" w:cs="Arial"/>
            <w:sz w:val="16"/>
            <w:szCs w:val="16"/>
            <w:lang w:val="es-MX"/>
          </w:rPr>
          <w:t xml:space="preserve">La copia impresa, es considerada copia </w:t>
        </w:r>
        <w:r>
          <w:rPr>
            <w:rFonts w:ascii="Arial" w:hAnsi="Arial" w:cs="Arial"/>
            <w:sz w:val="16"/>
            <w:szCs w:val="16"/>
            <w:lang w:val="es-MX"/>
          </w:rPr>
          <w:t>no controlada       versión: 2</w:t>
        </w:r>
        <w:r w:rsidRPr="00B47E6D">
          <w:rPr>
            <w:rFonts w:ascii="Arial" w:hAnsi="Arial" w:cs="Arial"/>
            <w:sz w:val="16"/>
            <w:szCs w:val="16"/>
            <w:lang w:val="es-MX"/>
          </w:rPr>
          <w:t xml:space="preserve">           Pág. </w:t>
        </w:r>
        <w:r>
          <w:rPr>
            <w:rFonts w:ascii="Arial" w:hAnsi="Arial" w:cs="Arial"/>
            <w:sz w:val="16"/>
            <w:szCs w:val="16"/>
            <w:lang w:val="es-MX"/>
          </w:rPr>
          <w:t>1</w:t>
        </w:r>
        <w:r w:rsidRPr="00B47E6D">
          <w:rPr>
            <w:rFonts w:ascii="Arial" w:hAnsi="Arial" w:cs="Arial"/>
            <w:sz w:val="16"/>
            <w:szCs w:val="16"/>
            <w:lang w:val="es-MX"/>
          </w:rPr>
          <w:t xml:space="preserve"> de </w:t>
        </w:r>
        <w:r>
          <w:rPr>
            <w:rFonts w:ascii="Arial" w:hAnsi="Arial" w:cs="Arial"/>
            <w:sz w:val="16"/>
            <w:szCs w:val="16"/>
            <w:lang w:val="es-MX"/>
          </w:rPr>
          <w:t>1</w:t>
        </w:r>
      </w:p>
      <w:p w14:paraId="7AA9447A" w14:textId="77777777" w:rsidR="001E6374" w:rsidRPr="00162E8F" w:rsidRDefault="001E6374" w:rsidP="001E6374">
        <w:pPr>
          <w:pStyle w:val="Piedepgina"/>
          <w:spacing w:before="0" w:after="0"/>
          <w:jc w:val="center"/>
          <w:rPr>
            <w:rFonts w:ascii="Arial" w:hAnsi="Arial" w:cs="Arial"/>
            <w:i/>
            <w:sz w:val="16"/>
            <w:szCs w:val="16"/>
          </w:rPr>
        </w:pPr>
        <w:r w:rsidRPr="00B47E6D">
          <w:rPr>
            <w:rFonts w:ascii="Arial" w:hAnsi="Arial" w:cs="Arial"/>
            <w:i/>
            <w:sz w:val="16"/>
            <w:szCs w:val="16"/>
            <w:lang w:val="es-MX"/>
          </w:rPr>
          <w:t>De</w:t>
        </w:r>
        <w:r>
          <w:rPr>
            <w:rFonts w:ascii="Arial" w:hAnsi="Arial" w:cs="Arial"/>
            <w:i/>
            <w:sz w:val="16"/>
            <w:szCs w:val="16"/>
            <w:lang w:val="es-MX"/>
          </w:rPr>
          <w:t>rechos reservados</w:t>
        </w:r>
        <w:r w:rsidRPr="00B47E6D">
          <w:rPr>
            <w:rFonts w:ascii="Arial" w:hAnsi="Arial" w:cs="Arial"/>
            <w:i/>
            <w:sz w:val="16"/>
            <w:szCs w:val="16"/>
            <w:lang w:val="es-MX"/>
          </w:rPr>
          <w:t xml:space="preserve"> de Gases del Pacífico prohibida su reproducción</w:t>
        </w:r>
        <w:r w:rsidRPr="00B47E6D">
          <w:rPr>
            <w:rStyle w:val="Nmerodepgina"/>
            <w:rFonts w:ascii="Arial" w:hAnsi="Arial" w:cs="Arial"/>
            <w:i/>
          </w:rPr>
          <w:t>.</w:t>
        </w:r>
      </w:p>
    </w:sdtContent>
  </w:sdt>
  <w:p w14:paraId="0BCFCA14" w14:textId="1D5B4E10" w:rsidR="00705C62" w:rsidRPr="00D13D52" w:rsidRDefault="00705C62" w:rsidP="00D54B2B">
    <w:pPr>
      <w:pStyle w:val="Piedepgina"/>
      <w:spacing w:before="0" w:after="0"/>
      <w:jc w:val="center"/>
      <w:rPr>
        <w:rFonts w:ascii="Arial" w:hAnsi="Arial" w:cs="Arial"/>
        <w:i/>
        <w:iCs/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403C2" w14:textId="77777777" w:rsidR="00A23D92" w:rsidRDefault="00A23D92" w:rsidP="006C2BCA">
      <w:r>
        <w:separator/>
      </w:r>
    </w:p>
  </w:footnote>
  <w:footnote w:type="continuationSeparator" w:id="0">
    <w:p w14:paraId="6E2BC075" w14:textId="77777777" w:rsidR="00A23D92" w:rsidRDefault="00A23D92" w:rsidP="006C2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2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73"/>
      <w:gridCol w:w="1519"/>
      <w:gridCol w:w="4434"/>
    </w:tblGrid>
    <w:tr w:rsidR="00977575" w:rsidRPr="00521CA8" w14:paraId="63AE4146" w14:textId="77777777" w:rsidTr="00977575">
      <w:trPr>
        <w:cantSplit/>
        <w:trHeight w:val="416"/>
        <w:jc w:val="center"/>
      </w:trPr>
      <w:tc>
        <w:tcPr>
          <w:tcW w:w="2973" w:type="dxa"/>
          <w:vMerge w:val="restart"/>
          <w:vAlign w:val="center"/>
        </w:tcPr>
        <w:p w14:paraId="6EEF147F" w14:textId="77777777" w:rsidR="00977575" w:rsidRPr="00EE2E74" w:rsidRDefault="009C34AA" w:rsidP="00977575">
          <w:pPr>
            <w:spacing w:before="0" w:after="0"/>
            <w:jc w:val="center"/>
            <w:rPr>
              <w:rFonts w:ascii="Arial" w:hAnsi="Arial" w:cs="Arial"/>
              <w:b/>
              <w:bCs/>
            </w:rPr>
          </w:pPr>
          <w:r>
            <w:rPr>
              <w:noProof/>
              <w:lang w:eastAsia="es-PE"/>
            </w:rPr>
            <w:drawing>
              <wp:inline distT="0" distB="0" distL="0" distR="0" wp14:anchorId="34B54838" wp14:editId="29A05F84">
                <wp:extent cx="1285875" cy="620767"/>
                <wp:effectExtent l="0" t="0" r="0" b="8255"/>
                <wp:docPr id="28" name="Imagen 28" descr="C:\Users\denisse.ortiz\AppData\Local\Microsoft\Windows\INetCache\Content.Word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enisse.ortiz\AppData\Local\Microsoft\Windows\INetCache\Content.Word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9305" cy="6369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9" w:type="dxa"/>
          <w:vAlign w:val="center"/>
        </w:tcPr>
        <w:p w14:paraId="64F23F13" w14:textId="77777777" w:rsidR="00977575" w:rsidRPr="00977575" w:rsidRDefault="00977575" w:rsidP="00977575">
          <w:pPr>
            <w:spacing w:before="0" w:after="0"/>
            <w:jc w:val="center"/>
            <w:rPr>
              <w:rFonts w:ascii="Arial" w:hAnsi="Arial" w:cs="Arial"/>
              <w:b/>
              <w:bCs/>
            </w:rPr>
          </w:pPr>
          <w:r w:rsidRPr="00977575">
            <w:rPr>
              <w:rFonts w:ascii="Arial" w:hAnsi="Arial" w:cs="Arial"/>
              <w:b/>
              <w:bCs/>
            </w:rPr>
            <w:t>CÓDIGO:</w:t>
          </w:r>
        </w:p>
      </w:tc>
      <w:tc>
        <w:tcPr>
          <w:tcW w:w="4434" w:type="dxa"/>
          <w:vAlign w:val="center"/>
        </w:tcPr>
        <w:p w14:paraId="3C6AAE52" w14:textId="77777777" w:rsidR="00977575" w:rsidRPr="00977575" w:rsidRDefault="00E45485" w:rsidP="00977575">
          <w:pPr>
            <w:spacing w:before="0" w:after="0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</w:rPr>
            <w:t>LS-F-38</w:t>
          </w:r>
        </w:p>
      </w:tc>
    </w:tr>
    <w:tr w:rsidR="00977575" w:rsidRPr="00521CA8" w14:paraId="5A29D737" w14:textId="77777777" w:rsidTr="00BB69FF">
      <w:trPr>
        <w:cantSplit/>
        <w:trHeight w:val="410"/>
        <w:jc w:val="center"/>
      </w:trPr>
      <w:tc>
        <w:tcPr>
          <w:tcW w:w="2973" w:type="dxa"/>
          <w:vMerge/>
          <w:vAlign w:val="center"/>
        </w:tcPr>
        <w:p w14:paraId="2F0B1131" w14:textId="77777777" w:rsidR="00977575" w:rsidRPr="00EE2E74" w:rsidRDefault="00977575" w:rsidP="00977575">
          <w:pPr>
            <w:spacing w:before="0" w:after="0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519" w:type="dxa"/>
          <w:vAlign w:val="center"/>
        </w:tcPr>
        <w:p w14:paraId="569F5AD1" w14:textId="77777777" w:rsidR="00977575" w:rsidRPr="00977575" w:rsidRDefault="00977575" w:rsidP="00977575">
          <w:pPr>
            <w:spacing w:before="0" w:after="0"/>
            <w:jc w:val="center"/>
            <w:rPr>
              <w:rFonts w:ascii="Arial" w:hAnsi="Arial" w:cs="Arial"/>
              <w:b/>
              <w:bCs/>
            </w:rPr>
          </w:pPr>
          <w:r w:rsidRPr="00977575">
            <w:rPr>
              <w:rFonts w:ascii="Arial" w:hAnsi="Arial" w:cs="Arial"/>
              <w:b/>
              <w:bCs/>
            </w:rPr>
            <w:t>NOMBRE:</w:t>
          </w:r>
        </w:p>
      </w:tc>
      <w:tc>
        <w:tcPr>
          <w:tcW w:w="4434" w:type="dxa"/>
          <w:vAlign w:val="center"/>
        </w:tcPr>
        <w:p w14:paraId="3A6BF1D9" w14:textId="77777777" w:rsidR="00977575" w:rsidRPr="00977575" w:rsidRDefault="00E45485" w:rsidP="00E45485">
          <w:pPr>
            <w:spacing w:before="0" w:after="0"/>
            <w:jc w:val="left"/>
            <w:rPr>
              <w:rFonts w:ascii="Arial" w:hAnsi="Arial" w:cs="Arial"/>
              <w:b/>
              <w:bCs/>
            </w:rPr>
          </w:pPr>
          <w:r w:rsidRPr="00751DD4">
            <w:rPr>
              <w:rFonts w:ascii="Arial" w:hAnsi="Arial" w:cs="Arial"/>
              <w:b/>
            </w:rPr>
            <w:t>AUTORIZACIÓN PARA EL TRATAMIENTO DE DATOS</w:t>
          </w:r>
        </w:p>
      </w:tc>
    </w:tr>
    <w:tr w:rsidR="00977575" w:rsidRPr="00521CA8" w14:paraId="745A3E62" w14:textId="77777777" w:rsidTr="00BB69FF">
      <w:trPr>
        <w:cantSplit/>
        <w:trHeight w:val="416"/>
        <w:jc w:val="center"/>
      </w:trPr>
      <w:tc>
        <w:tcPr>
          <w:tcW w:w="2973" w:type="dxa"/>
          <w:vMerge/>
          <w:vAlign w:val="center"/>
        </w:tcPr>
        <w:p w14:paraId="12323A77" w14:textId="77777777" w:rsidR="00977575" w:rsidRPr="00EE2E74" w:rsidRDefault="00977575" w:rsidP="00977575">
          <w:pPr>
            <w:spacing w:before="0" w:after="0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519" w:type="dxa"/>
          <w:vAlign w:val="center"/>
        </w:tcPr>
        <w:p w14:paraId="2BF9A6C5" w14:textId="77777777" w:rsidR="00977575" w:rsidRPr="00977575" w:rsidRDefault="00977575" w:rsidP="00977575">
          <w:pPr>
            <w:spacing w:before="0" w:after="0"/>
            <w:jc w:val="center"/>
            <w:rPr>
              <w:rFonts w:ascii="Arial" w:hAnsi="Arial" w:cs="Arial"/>
              <w:b/>
              <w:bCs/>
            </w:rPr>
          </w:pPr>
          <w:r w:rsidRPr="00977575">
            <w:rPr>
              <w:rFonts w:ascii="Arial" w:hAnsi="Arial" w:cs="Arial"/>
              <w:b/>
              <w:bCs/>
            </w:rPr>
            <w:t>VERSIÓN:</w:t>
          </w:r>
        </w:p>
      </w:tc>
      <w:tc>
        <w:tcPr>
          <w:tcW w:w="4434" w:type="dxa"/>
          <w:vAlign w:val="center"/>
        </w:tcPr>
        <w:p w14:paraId="237FAE9B" w14:textId="77777777" w:rsidR="00977575" w:rsidRPr="00977575" w:rsidRDefault="00E45485" w:rsidP="00977575">
          <w:pPr>
            <w:spacing w:before="0" w:after="0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2</w:t>
          </w:r>
        </w:p>
      </w:tc>
    </w:tr>
  </w:tbl>
  <w:p w14:paraId="451819C8" w14:textId="77777777" w:rsidR="00686BEF" w:rsidRDefault="00686BEF" w:rsidP="00705C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002BD"/>
    <w:multiLevelType w:val="hybridMultilevel"/>
    <w:tmpl w:val="4E2676D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0130D6"/>
    <w:multiLevelType w:val="multilevel"/>
    <w:tmpl w:val="AB8C9C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84603C"/>
    <w:multiLevelType w:val="hybridMultilevel"/>
    <w:tmpl w:val="3C9EF966"/>
    <w:lvl w:ilvl="0" w:tplc="0CE4E8FA">
      <w:numFmt w:val="bullet"/>
      <w:lvlText w:val="-"/>
      <w:lvlJc w:val="left"/>
      <w:pPr>
        <w:ind w:left="1074" w:hanging="360"/>
      </w:pPr>
      <w:rPr>
        <w:rFonts w:ascii="Calibri" w:eastAsiaTheme="minorHAnsi" w:hAnsi="Calibr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15E0694A"/>
    <w:multiLevelType w:val="hybridMultilevel"/>
    <w:tmpl w:val="1578DCD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AD370B"/>
    <w:multiLevelType w:val="multilevel"/>
    <w:tmpl w:val="AB8C9C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066CE5"/>
    <w:multiLevelType w:val="hybridMultilevel"/>
    <w:tmpl w:val="3AF08FB8"/>
    <w:lvl w:ilvl="0" w:tplc="1284A8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D367A"/>
    <w:multiLevelType w:val="multilevel"/>
    <w:tmpl w:val="AB8C9C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D515E2"/>
    <w:multiLevelType w:val="hybridMultilevel"/>
    <w:tmpl w:val="8488F32C"/>
    <w:lvl w:ilvl="0" w:tplc="1284A8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64397"/>
    <w:multiLevelType w:val="hybridMultilevel"/>
    <w:tmpl w:val="1A36D2A8"/>
    <w:lvl w:ilvl="0" w:tplc="3642F8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F1AB6"/>
    <w:multiLevelType w:val="hybridMultilevel"/>
    <w:tmpl w:val="ECFC32BE"/>
    <w:lvl w:ilvl="0" w:tplc="280A000F">
      <w:start w:val="1"/>
      <w:numFmt w:val="decimal"/>
      <w:lvlText w:val="%1."/>
      <w:lvlJc w:val="left"/>
      <w:pPr>
        <w:ind w:left="1077" w:hanging="360"/>
      </w:pPr>
    </w:lvl>
    <w:lvl w:ilvl="1" w:tplc="280A0019" w:tentative="1">
      <w:start w:val="1"/>
      <w:numFmt w:val="lowerLetter"/>
      <w:lvlText w:val="%2."/>
      <w:lvlJc w:val="left"/>
      <w:pPr>
        <w:ind w:left="1797" w:hanging="360"/>
      </w:pPr>
    </w:lvl>
    <w:lvl w:ilvl="2" w:tplc="280A001B" w:tentative="1">
      <w:start w:val="1"/>
      <w:numFmt w:val="lowerRoman"/>
      <w:lvlText w:val="%3."/>
      <w:lvlJc w:val="right"/>
      <w:pPr>
        <w:ind w:left="2517" w:hanging="180"/>
      </w:pPr>
    </w:lvl>
    <w:lvl w:ilvl="3" w:tplc="280A000F" w:tentative="1">
      <w:start w:val="1"/>
      <w:numFmt w:val="decimal"/>
      <w:lvlText w:val="%4."/>
      <w:lvlJc w:val="left"/>
      <w:pPr>
        <w:ind w:left="3237" w:hanging="360"/>
      </w:pPr>
    </w:lvl>
    <w:lvl w:ilvl="4" w:tplc="280A0019" w:tentative="1">
      <w:start w:val="1"/>
      <w:numFmt w:val="lowerLetter"/>
      <w:lvlText w:val="%5."/>
      <w:lvlJc w:val="left"/>
      <w:pPr>
        <w:ind w:left="3957" w:hanging="360"/>
      </w:pPr>
    </w:lvl>
    <w:lvl w:ilvl="5" w:tplc="280A001B" w:tentative="1">
      <w:start w:val="1"/>
      <w:numFmt w:val="lowerRoman"/>
      <w:lvlText w:val="%6."/>
      <w:lvlJc w:val="right"/>
      <w:pPr>
        <w:ind w:left="4677" w:hanging="180"/>
      </w:pPr>
    </w:lvl>
    <w:lvl w:ilvl="6" w:tplc="280A000F" w:tentative="1">
      <w:start w:val="1"/>
      <w:numFmt w:val="decimal"/>
      <w:lvlText w:val="%7."/>
      <w:lvlJc w:val="left"/>
      <w:pPr>
        <w:ind w:left="5397" w:hanging="360"/>
      </w:pPr>
    </w:lvl>
    <w:lvl w:ilvl="7" w:tplc="280A0019" w:tentative="1">
      <w:start w:val="1"/>
      <w:numFmt w:val="lowerLetter"/>
      <w:lvlText w:val="%8."/>
      <w:lvlJc w:val="left"/>
      <w:pPr>
        <w:ind w:left="6117" w:hanging="360"/>
      </w:pPr>
    </w:lvl>
    <w:lvl w:ilvl="8" w:tplc="28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B4A29E0"/>
    <w:multiLevelType w:val="multilevel"/>
    <w:tmpl w:val="DF86A5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3EB370E"/>
    <w:multiLevelType w:val="hybridMultilevel"/>
    <w:tmpl w:val="05E2202C"/>
    <w:lvl w:ilvl="0" w:tplc="8260047A">
      <w:start w:val="29"/>
      <w:numFmt w:val="bullet"/>
      <w:lvlText w:val="-"/>
      <w:lvlJc w:val="left"/>
      <w:pPr>
        <w:ind w:left="426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2" w15:restartNumberingAfterBreak="0">
    <w:nsid w:val="72D93795"/>
    <w:multiLevelType w:val="hybridMultilevel"/>
    <w:tmpl w:val="637ACBB8"/>
    <w:lvl w:ilvl="0" w:tplc="280A000F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2136" w:hanging="360"/>
      </w:pPr>
    </w:lvl>
    <w:lvl w:ilvl="2" w:tplc="280A001B" w:tentative="1">
      <w:start w:val="1"/>
      <w:numFmt w:val="lowerRoman"/>
      <w:lvlText w:val="%3."/>
      <w:lvlJc w:val="right"/>
      <w:pPr>
        <w:ind w:left="2856" w:hanging="180"/>
      </w:pPr>
    </w:lvl>
    <w:lvl w:ilvl="3" w:tplc="280A000F" w:tentative="1">
      <w:start w:val="1"/>
      <w:numFmt w:val="decimal"/>
      <w:lvlText w:val="%4."/>
      <w:lvlJc w:val="left"/>
      <w:pPr>
        <w:ind w:left="3576" w:hanging="360"/>
      </w:pPr>
    </w:lvl>
    <w:lvl w:ilvl="4" w:tplc="280A0019" w:tentative="1">
      <w:start w:val="1"/>
      <w:numFmt w:val="lowerLetter"/>
      <w:lvlText w:val="%5."/>
      <w:lvlJc w:val="left"/>
      <w:pPr>
        <w:ind w:left="4296" w:hanging="360"/>
      </w:pPr>
    </w:lvl>
    <w:lvl w:ilvl="5" w:tplc="280A001B" w:tentative="1">
      <w:start w:val="1"/>
      <w:numFmt w:val="lowerRoman"/>
      <w:lvlText w:val="%6."/>
      <w:lvlJc w:val="right"/>
      <w:pPr>
        <w:ind w:left="5016" w:hanging="180"/>
      </w:pPr>
    </w:lvl>
    <w:lvl w:ilvl="6" w:tplc="280A000F" w:tentative="1">
      <w:start w:val="1"/>
      <w:numFmt w:val="decimal"/>
      <w:lvlText w:val="%7."/>
      <w:lvlJc w:val="left"/>
      <w:pPr>
        <w:ind w:left="5736" w:hanging="360"/>
      </w:pPr>
    </w:lvl>
    <w:lvl w:ilvl="7" w:tplc="280A0019" w:tentative="1">
      <w:start w:val="1"/>
      <w:numFmt w:val="lowerLetter"/>
      <w:lvlText w:val="%8."/>
      <w:lvlJc w:val="left"/>
      <w:pPr>
        <w:ind w:left="6456" w:hanging="360"/>
      </w:pPr>
    </w:lvl>
    <w:lvl w:ilvl="8" w:tplc="280A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3" w15:restartNumberingAfterBreak="0">
    <w:nsid w:val="76753C8B"/>
    <w:multiLevelType w:val="multilevel"/>
    <w:tmpl w:val="27E61D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6A31E43"/>
    <w:multiLevelType w:val="multilevel"/>
    <w:tmpl w:val="AB8C9C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AC64835"/>
    <w:multiLevelType w:val="hybridMultilevel"/>
    <w:tmpl w:val="50540F92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FA35826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6"/>
  </w:num>
  <w:num w:numId="5">
    <w:abstractNumId w:val="4"/>
  </w:num>
  <w:num w:numId="6">
    <w:abstractNumId w:val="6"/>
  </w:num>
  <w:num w:numId="7">
    <w:abstractNumId w:val="13"/>
  </w:num>
  <w:num w:numId="8">
    <w:abstractNumId w:val="9"/>
  </w:num>
  <w:num w:numId="9">
    <w:abstractNumId w:val="10"/>
  </w:num>
  <w:num w:numId="10">
    <w:abstractNumId w:val="15"/>
  </w:num>
  <w:num w:numId="11">
    <w:abstractNumId w:val="3"/>
  </w:num>
  <w:num w:numId="12">
    <w:abstractNumId w:val="8"/>
  </w:num>
  <w:num w:numId="13">
    <w:abstractNumId w:val="5"/>
  </w:num>
  <w:num w:numId="14">
    <w:abstractNumId w:val="7"/>
  </w:num>
  <w:num w:numId="15">
    <w:abstractNumId w:val="1"/>
  </w:num>
  <w:num w:numId="16">
    <w:abstractNumId w:val="14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CA"/>
    <w:rsid w:val="000019A5"/>
    <w:rsid w:val="00002909"/>
    <w:rsid w:val="00003170"/>
    <w:rsid w:val="00004598"/>
    <w:rsid w:val="00006260"/>
    <w:rsid w:val="00006819"/>
    <w:rsid w:val="00023C82"/>
    <w:rsid w:val="00030697"/>
    <w:rsid w:val="00031DDD"/>
    <w:rsid w:val="00052CA7"/>
    <w:rsid w:val="00062FC1"/>
    <w:rsid w:val="000652A8"/>
    <w:rsid w:val="000724A3"/>
    <w:rsid w:val="0007594A"/>
    <w:rsid w:val="00084724"/>
    <w:rsid w:val="000A1060"/>
    <w:rsid w:val="000A1B0B"/>
    <w:rsid w:val="000B010B"/>
    <w:rsid w:val="000C3452"/>
    <w:rsid w:val="000F00B9"/>
    <w:rsid w:val="000F33D9"/>
    <w:rsid w:val="000F38DC"/>
    <w:rsid w:val="00114F09"/>
    <w:rsid w:val="001175B6"/>
    <w:rsid w:val="00121233"/>
    <w:rsid w:val="00126905"/>
    <w:rsid w:val="001365A3"/>
    <w:rsid w:val="0015357B"/>
    <w:rsid w:val="00155216"/>
    <w:rsid w:val="00162CDD"/>
    <w:rsid w:val="00162E48"/>
    <w:rsid w:val="001702D7"/>
    <w:rsid w:val="00184889"/>
    <w:rsid w:val="001921B9"/>
    <w:rsid w:val="0019347D"/>
    <w:rsid w:val="001D0200"/>
    <w:rsid w:val="001D40F9"/>
    <w:rsid w:val="001E1E5D"/>
    <w:rsid w:val="001E2446"/>
    <w:rsid w:val="001E2B6B"/>
    <w:rsid w:val="001E6114"/>
    <w:rsid w:val="001E6374"/>
    <w:rsid w:val="001F10D2"/>
    <w:rsid w:val="0020138D"/>
    <w:rsid w:val="00206B15"/>
    <w:rsid w:val="002127EF"/>
    <w:rsid w:val="00213F3D"/>
    <w:rsid w:val="002168BA"/>
    <w:rsid w:val="00222ED9"/>
    <w:rsid w:val="0022338F"/>
    <w:rsid w:val="002268B9"/>
    <w:rsid w:val="00230726"/>
    <w:rsid w:val="002354A5"/>
    <w:rsid w:val="00250303"/>
    <w:rsid w:val="002549CC"/>
    <w:rsid w:val="002560F5"/>
    <w:rsid w:val="00256726"/>
    <w:rsid w:val="00260B05"/>
    <w:rsid w:val="002722BB"/>
    <w:rsid w:val="00274453"/>
    <w:rsid w:val="00275BA2"/>
    <w:rsid w:val="00277220"/>
    <w:rsid w:val="002A26AA"/>
    <w:rsid w:val="002A2E5F"/>
    <w:rsid w:val="002A486F"/>
    <w:rsid w:val="002B2AD4"/>
    <w:rsid w:val="002C7A3A"/>
    <w:rsid w:val="002D16A5"/>
    <w:rsid w:val="002D30CF"/>
    <w:rsid w:val="002D36DF"/>
    <w:rsid w:val="002E2C0B"/>
    <w:rsid w:val="002E7B5C"/>
    <w:rsid w:val="002F20D8"/>
    <w:rsid w:val="002F23BF"/>
    <w:rsid w:val="002F5561"/>
    <w:rsid w:val="002F6D16"/>
    <w:rsid w:val="002F72B1"/>
    <w:rsid w:val="003009E0"/>
    <w:rsid w:val="00303585"/>
    <w:rsid w:val="00304F4C"/>
    <w:rsid w:val="00313D95"/>
    <w:rsid w:val="00314D77"/>
    <w:rsid w:val="00315088"/>
    <w:rsid w:val="00323CE1"/>
    <w:rsid w:val="003251DC"/>
    <w:rsid w:val="0034439E"/>
    <w:rsid w:val="00347393"/>
    <w:rsid w:val="00347CCB"/>
    <w:rsid w:val="00350821"/>
    <w:rsid w:val="003569D1"/>
    <w:rsid w:val="00361BF9"/>
    <w:rsid w:val="00361F05"/>
    <w:rsid w:val="00364477"/>
    <w:rsid w:val="00370F78"/>
    <w:rsid w:val="003901CC"/>
    <w:rsid w:val="003A4290"/>
    <w:rsid w:val="003B66B0"/>
    <w:rsid w:val="003D4FCC"/>
    <w:rsid w:val="003E3178"/>
    <w:rsid w:val="003F1F43"/>
    <w:rsid w:val="003F2630"/>
    <w:rsid w:val="003F54EF"/>
    <w:rsid w:val="00402236"/>
    <w:rsid w:val="00402CD5"/>
    <w:rsid w:val="004224C6"/>
    <w:rsid w:val="00435B6E"/>
    <w:rsid w:val="00435CBF"/>
    <w:rsid w:val="00437823"/>
    <w:rsid w:val="00446153"/>
    <w:rsid w:val="004551EB"/>
    <w:rsid w:val="004571B4"/>
    <w:rsid w:val="00475C34"/>
    <w:rsid w:val="00481F92"/>
    <w:rsid w:val="00484ED6"/>
    <w:rsid w:val="00491193"/>
    <w:rsid w:val="004A7F64"/>
    <w:rsid w:val="004E43D1"/>
    <w:rsid w:val="004E515B"/>
    <w:rsid w:val="004E5491"/>
    <w:rsid w:val="004E5B69"/>
    <w:rsid w:val="0050447B"/>
    <w:rsid w:val="005128D8"/>
    <w:rsid w:val="00514964"/>
    <w:rsid w:val="00524CFD"/>
    <w:rsid w:val="0053679A"/>
    <w:rsid w:val="00540F18"/>
    <w:rsid w:val="00551310"/>
    <w:rsid w:val="0055170C"/>
    <w:rsid w:val="00560B01"/>
    <w:rsid w:val="00562FC1"/>
    <w:rsid w:val="00567F1A"/>
    <w:rsid w:val="005707DF"/>
    <w:rsid w:val="005719B5"/>
    <w:rsid w:val="00587AC8"/>
    <w:rsid w:val="00590FD7"/>
    <w:rsid w:val="005A1667"/>
    <w:rsid w:val="005A47EF"/>
    <w:rsid w:val="005A4CC3"/>
    <w:rsid w:val="005A5050"/>
    <w:rsid w:val="005B18DE"/>
    <w:rsid w:val="005E11E7"/>
    <w:rsid w:val="005F2898"/>
    <w:rsid w:val="005F326D"/>
    <w:rsid w:val="005F3BFC"/>
    <w:rsid w:val="00616CE2"/>
    <w:rsid w:val="00630619"/>
    <w:rsid w:val="006527EA"/>
    <w:rsid w:val="006549E4"/>
    <w:rsid w:val="0066140F"/>
    <w:rsid w:val="00673FEA"/>
    <w:rsid w:val="0067665C"/>
    <w:rsid w:val="006837F1"/>
    <w:rsid w:val="00686BEF"/>
    <w:rsid w:val="00687160"/>
    <w:rsid w:val="00696A45"/>
    <w:rsid w:val="0069738D"/>
    <w:rsid w:val="006A60A3"/>
    <w:rsid w:val="006C2BCA"/>
    <w:rsid w:val="006E334F"/>
    <w:rsid w:val="006E4401"/>
    <w:rsid w:val="00700B90"/>
    <w:rsid w:val="00702A13"/>
    <w:rsid w:val="00703437"/>
    <w:rsid w:val="00704154"/>
    <w:rsid w:val="007048B4"/>
    <w:rsid w:val="00705C62"/>
    <w:rsid w:val="007107FD"/>
    <w:rsid w:val="00711818"/>
    <w:rsid w:val="00712A14"/>
    <w:rsid w:val="00717789"/>
    <w:rsid w:val="007242BF"/>
    <w:rsid w:val="00725953"/>
    <w:rsid w:val="007751EE"/>
    <w:rsid w:val="00775991"/>
    <w:rsid w:val="0079294D"/>
    <w:rsid w:val="007A114A"/>
    <w:rsid w:val="007A2C11"/>
    <w:rsid w:val="007A3A40"/>
    <w:rsid w:val="007B6D88"/>
    <w:rsid w:val="007D0522"/>
    <w:rsid w:val="007F10BB"/>
    <w:rsid w:val="007F6378"/>
    <w:rsid w:val="00814B9B"/>
    <w:rsid w:val="00824AA5"/>
    <w:rsid w:val="008325A1"/>
    <w:rsid w:val="00840078"/>
    <w:rsid w:val="008837DD"/>
    <w:rsid w:val="008A0547"/>
    <w:rsid w:val="008A1F95"/>
    <w:rsid w:val="008B0097"/>
    <w:rsid w:val="008B0445"/>
    <w:rsid w:val="008B15C6"/>
    <w:rsid w:val="008D1394"/>
    <w:rsid w:val="008D7094"/>
    <w:rsid w:val="008E1A42"/>
    <w:rsid w:val="008E79BD"/>
    <w:rsid w:val="008F601F"/>
    <w:rsid w:val="008F6455"/>
    <w:rsid w:val="009002A8"/>
    <w:rsid w:val="0090426C"/>
    <w:rsid w:val="0091311D"/>
    <w:rsid w:val="009233E7"/>
    <w:rsid w:val="00930DE0"/>
    <w:rsid w:val="00945707"/>
    <w:rsid w:val="00945AE5"/>
    <w:rsid w:val="00952BFA"/>
    <w:rsid w:val="0096241D"/>
    <w:rsid w:val="00974D4C"/>
    <w:rsid w:val="0097562E"/>
    <w:rsid w:val="00977575"/>
    <w:rsid w:val="009A13E4"/>
    <w:rsid w:val="009B2BCE"/>
    <w:rsid w:val="009C0BBE"/>
    <w:rsid w:val="009C34AA"/>
    <w:rsid w:val="009E195E"/>
    <w:rsid w:val="009F1611"/>
    <w:rsid w:val="009F2FBF"/>
    <w:rsid w:val="009F544F"/>
    <w:rsid w:val="00A10FF4"/>
    <w:rsid w:val="00A159E0"/>
    <w:rsid w:val="00A23D92"/>
    <w:rsid w:val="00A276C5"/>
    <w:rsid w:val="00A35E37"/>
    <w:rsid w:val="00A45C81"/>
    <w:rsid w:val="00A51B7C"/>
    <w:rsid w:val="00A53406"/>
    <w:rsid w:val="00A56D5B"/>
    <w:rsid w:val="00A70BF4"/>
    <w:rsid w:val="00A720BA"/>
    <w:rsid w:val="00A7367D"/>
    <w:rsid w:val="00A742B6"/>
    <w:rsid w:val="00A752D2"/>
    <w:rsid w:val="00A7540F"/>
    <w:rsid w:val="00AA05DD"/>
    <w:rsid w:val="00AA4F88"/>
    <w:rsid w:val="00AC2414"/>
    <w:rsid w:val="00AD2816"/>
    <w:rsid w:val="00AE32CB"/>
    <w:rsid w:val="00AE5CC7"/>
    <w:rsid w:val="00AE75F0"/>
    <w:rsid w:val="00AF1BCC"/>
    <w:rsid w:val="00B00E98"/>
    <w:rsid w:val="00B029C1"/>
    <w:rsid w:val="00B150DD"/>
    <w:rsid w:val="00B17E3B"/>
    <w:rsid w:val="00B24AC9"/>
    <w:rsid w:val="00B302CF"/>
    <w:rsid w:val="00B42BBF"/>
    <w:rsid w:val="00B51559"/>
    <w:rsid w:val="00B53E03"/>
    <w:rsid w:val="00B53E15"/>
    <w:rsid w:val="00B717A1"/>
    <w:rsid w:val="00B728B3"/>
    <w:rsid w:val="00B74677"/>
    <w:rsid w:val="00B76CB6"/>
    <w:rsid w:val="00B921F9"/>
    <w:rsid w:val="00BB18E4"/>
    <w:rsid w:val="00BC2004"/>
    <w:rsid w:val="00BC6A7D"/>
    <w:rsid w:val="00BD1267"/>
    <w:rsid w:val="00BD5F7D"/>
    <w:rsid w:val="00BF2506"/>
    <w:rsid w:val="00C10CEC"/>
    <w:rsid w:val="00C22105"/>
    <w:rsid w:val="00C24A22"/>
    <w:rsid w:val="00C363DF"/>
    <w:rsid w:val="00C3670F"/>
    <w:rsid w:val="00C41554"/>
    <w:rsid w:val="00C51D59"/>
    <w:rsid w:val="00C64EA9"/>
    <w:rsid w:val="00C92177"/>
    <w:rsid w:val="00C9694E"/>
    <w:rsid w:val="00CA145A"/>
    <w:rsid w:val="00CA26F3"/>
    <w:rsid w:val="00CB7766"/>
    <w:rsid w:val="00CD3E4E"/>
    <w:rsid w:val="00CD552C"/>
    <w:rsid w:val="00CE1955"/>
    <w:rsid w:val="00CE2F79"/>
    <w:rsid w:val="00CE34F7"/>
    <w:rsid w:val="00CF448F"/>
    <w:rsid w:val="00CF79DD"/>
    <w:rsid w:val="00D00961"/>
    <w:rsid w:val="00D11761"/>
    <w:rsid w:val="00D13906"/>
    <w:rsid w:val="00D13BBA"/>
    <w:rsid w:val="00D13D52"/>
    <w:rsid w:val="00D17113"/>
    <w:rsid w:val="00D41458"/>
    <w:rsid w:val="00D43E45"/>
    <w:rsid w:val="00D47D99"/>
    <w:rsid w:val="00D52D4F"/>
    <w:rsid w:val="00D536AC"/>
    <w:rsid w:val="00D54B2B"/>
    <w:rsid w:val="00D7571A"/>
    <w:rsid w:val="00D81EC2"/>
    <w:rsid w:val="00D864C1"/>
    <w:rsid w:val="00D86FBE"/>
    <w:rsid w:val="00D87BAD"/>
    <w:rsid w:val="00DA23B5"/>
    <w:rsid w:val="00DA3F5D"/>
    <w:rsid w:val="00DB5656"/>
    <w:rsid w:val="00DB7025"/>
    <w:rsid w:val="00DB7B53"/>
    <w:rsid w:val="00DE2FBB"/>
    <w:rsid w:val="00DE3A0A"/>
    <w:rsid w:val="00DF6B43"/>
    <w:rsid w:val="00E123E3"/>
    <w:rsid w:val="00E17F48"/>
    <w:rsid w:val="00E20EF7"/>
    <w:rsid w:val="00E24DBF"/>
    <w:rsid w:val="00E3529F"/>
    <w:rsid w:val="00E3621C"/>
    <w:rsid w:val="00E4121F"/>
    <w:rsid w:val="00E45485"/>
    <w:rsid w:val="00E82ADF"/>
    <w:rsid w:val="00E8701A"/>
    <w:rsid w:val="00E956EF"/>
    <w:rsid w:val="00E970F8"/>
    <w:rsid w:val="00EB57C3"/>
    <w:rsid w:val="00EB5EE4"/>
    <w:rsid w:val="00EB672B"/>
    <w:rsid w:val="00EC3CE9"/>
    <w:rsid w:val="00ED319C"/>
    <w:rsid w:val="00EE2E74"/>
    <w:rsid w:val="00EE6C13"/>
    <w:rsid w:val="00F01D5D"/>
    <w:rsid w:val="00F03F75"/>
    <w:rsid w:val="00F14E76"/>
    <w:rsid w:val="00F15259"/>
    <w:rsid w:val="00F46556"/>
    <w:rsid w:val="00F53546"/>
    <w:rsid w:val="00F55214"/>
    <w:rsid w:val="00F576BA"/>
    <w:rsid w:val="00F6391E"/>
    <w:rsid w:val="00F64B55"/>
    <w:rsid w:val="00F92846"/>
    <w:rsid w:val="00F97EA2"/>
    <w:rsid w:val="00FB5DFC"/>
    <w:rsid w:val="00FC0480"/>
    <w:rsid w:val="00FD2E36"/>
    <w:rsid w:val="00FD5CB6"/>
    <w:rsid w:val="00FE1479"/>
    <w:rsid w:val="00FE793C"/>
    <w:rsid w:val="00FE7ACB"/>
    <w:rsid w:val="00FF5455"/>
    <w:rsid w:val="00FF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1CBAA82"/>
  <w15:docId w15:val="{CA67DB87-E41D-4013-B471-DBA14272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45AE5"/>
    <w:pPr>
      <w:spacing w:before="120" w:after="120" w:line="240" w:lineRule="auto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5E11E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C3452"/>
    <w:pPr>
      <w:keepNext/>
      <w:keepLines/>
      <w:outlineLvl w:val="1"/>
    </w:pPr>
    <w:rPr>
      <w:rFonts w:eastAsiaTheme="majorEastAsia" w:cstheme="majorBidi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2E74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2BC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C2BCA"/>
  </w:style>
  <w:style w:type="paragraph" w:styleId="Piedepgina">
    <w:name w:val="footer"/>
    <w:basedOn w:val="Normal"/>
    <w:link w:val="PiedepginaCar"/>
    <w:unhideWhenUsed/>
    <w:rsid w:val="006C2BC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6C2BCA"/>
  </w:style>
  <w:style w:type="table" w:styleId="Tablaconcuadrcula">
    <w:name w:val="Table Grid"/>
    <w:basedOn w:val="Tablanormal"/>
    <w:uiPriority w:val="39"/>
    <w:rsid w:val="006C2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B672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5E11E7"/>
    <w:rPr>
      <w:rFonts w:ascii="Calibri" w:eastAsiaTheme="majorEastAsia" w:hAnsi="Calibri" w:cstheme="majorBidi"/>
      <w:b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0C3452"/>
    <w:rPr>
      <w:rFonts w:ascii="Calibri" w:eastAsiaTheme="majorEastAsia" w:hAnsi="Calibri" w:cstheme="majorBidi"/>
      <w:szCs w:val="26"/>
    </w:rPr>
  </w:style>
  <w:style w:type="paragraph" w:customStyle="1" w:styleId="HeaderOdd">
    <w:name w:val="Header Odd"/>
    <w:basedOn w:val="Sinespaciado"/>
    <w:qFormat/>
    <w:rsid w:val="005B18DE"/>
    <w:pPr>
      <w:pBdr>
        <w:bottom w:val="single" w:sz="4" w:space="1" w:color="5B9BD5" w:themeColor="accent1"/>
      </w:pBdr>
      <w:jc w:val="right"/>
    </w:pPr>
    <w:rPr>
      <w:rFonts w:asciiTheme="minorHAnsi" w:eastAsiaTheme="minorEastAsia" w:hAnsiTheme="minorHAnsi"/>
      <w:b/>
      <w:bCs/>
      <w:color w:val="44546A" w:themeColor="text2"/>
      <w:sz w:val="20"/>
      <w:szCs w:val="23"/>
      <w:lang w:val="es-ES" w:eastAsia="fr-FR"/>
    </w:rPr>
  </w:style>
  <w:style w:type="paragraph" w:styleId="Sinespaciado">
    <w:name w:val="No Spacing"/>
    <w:uiPriority w:val="1"/>
    <w:qFormat/>
    <w:rsid w:val="005B18DE"/>
    <w:pPr>
      <w:spacing w:after="0" w:line="240" w:lineRule="auto"/>
      <w:jc w:val="both"/>
    </w:pPr>
    <w:rPr>
      <w:rFonts w:ascii="Calibri" w:hAnsi="Calibri"/>
    </w:rPr>
  </w:style>
  <w:style w:type="character" w:styleId="Textodelmarcadordeposicin">
    <w:name w:val="Placeholder Text"/>
    <w:basedOn w:val="Fuentedeprrafopredeter"/>
    <w:uiPriority w:val="99"/>
    <w:semiHidden/>
    <w:rsid w:val="0018488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1F4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1F4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ED31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D319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D319C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D31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D319C"/>
    <w:rPr>
      <w:rFonts w:ascii="Calibri" w:hAnsi="Calibri"/>
      <w:b/>
      <w:bCs/>
      <w:sz w:val="20"/>
      <w:szCs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2E74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oindependiente">
    <w:name w:val="Body Text"/>
    <w:basedOn w:val="Normal"/>
    <w:link w:val="TextoindependienteCar"/>
    <w:rsid w:val="00EE2E74"/>
    <w:pPr>
      <w:spacing w:before="0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2E7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9C34AA"/>
  </w:style>
  <w:style w:type="character" w:styleId="Hipervnculo">
    <w:name w:val="Hyperlink"/>
    <w:basedOn w:val="Fuentedeprrafopredeter"/>
    <w:uiPriority w:val="99"/>
    <w:semiHidden/>
    <w:unhideWhenUsed/>
    <w:rsid w:val="00E45485"/>
    <w:rPr>
      <w:color w:val="0563C1" w:themeColor="hyperlink"/>
      <w:u w:val="single"/>
    </w:rPr>
  </w:style>
  <w:style w:type="paragraph" w:customStyle="1" w:styleId="default">
    <w:name w:val="default"/>
    <w:basedOn w:val="Normal"/>
    <w:rsid w:val="009233E7"/>
    <w:pPr>
      <w:autoSpaceDE w:val="0"/>
      <w:autoSpaceDN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er elemento y fecha" Version="1987"/>
</file>

<file path=customXml/itemProps1.xml><?xml version="1.0" encoding="utf-8"?>
<ds:datastoreItem xmlns:ds="http://schemas.openxmlformats.org/officeDocument/2006/customXml" ds:itemID="{3F3F818E-BFD8-4C17-853D-15A38E7B4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1996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 O. Hidalgo Lavalle.</dc:creator>
  <cp:lastModifiedBy>Heidy Olivari B</cp:lastModifiedBy>
  <cp:revision>2</cp:revision>
  <cp:lastPrinted>2017-09-20T22:17:00Z</cp:lastPrinted>
  <dcterms:created xsi:type="dcterms:W3CDTF">2017-09-21T13:50:00Z</dcterms:created>
  <dcterms:modified xsi:type="dcterms:W3CDTF">2017-09-21T13:50:00Z</dcterms:modified>
</cp:coreProperties>
</file>